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7BA75CF" w:rsidR="002F28CC" w:rsidRPr="00664B38" w:rsidRDefault="00F2612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0EEFA930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9388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1298D4FE" w:rsidR="002F28CC" w:rsidRPr="00CB2165" w:rsidRDefault="00787DD8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7DD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YILINDA UYGULANACAK YENİ ASGARİ ÜCRETE BAĞLI OLARAK DEĞİŞEN PARAMETRELER.</w:t>
            </w:r>
          </w:p>
        </w:tc>
      </w:tr>
      <w:bookmarkEnd w:id="0"/>
    </w:tbl>
    <w:p w14:paraId="43312955" w14:textId="4D1C0AC3" w:rsidR="002C5363" w:rsidRDefault="002C5363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8C8841D" w14:textId="6669845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>2022 YILINDA UYGULANACAK</w:t>
      </w:r>
      <w:r w:rsidR="00787DD8"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87DD8">
        <w:rPr>
          <w:rFonts w:asciiTheme="majorHAnsi" w:hAnsiTheme="majorHAnsi" w:cstheme="majorHAnsi"/>
          <w:b/>
          <w:bCs/>
          <w:sz w:val="22"/>
          <w:szCs w:val="22"/>
        </w:rPr>
        <w:t>YENİ ASGARİ ÜCRETE BAĞLI OLARAK DEĞİŞEN</w:t>
      </w:r>
      <w:r w:rsidR="00787DD8"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87DD8">
        <w:rPr>
          <w:rFonts w:asciiTheme="majorHAnsi" w:hAnsiTheme="majorHAnsi" w:cstheme="majorHAnsi"/>
          <w:b/>
          <w:bCs/>
          <w:sz w:val="22"/>
          <w:szCs w:val="22"/>
        </w:rPr>
        <w:t>PARAMETRELER</w:t>
      </w:r>
      <w:r w:rsidR="00787DD8" w:rsidRPr="00787DD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F813AC2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BB7DF5F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>01/01/2022 tarihinden itibaren uygulamaya başlanılacak ve brüt günlük 166,80.-TL Aylık</w:t>
      </w:r>
    </w:p>
    <w:p w14:paraId="18011083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>5.004,00 TL, net 4.253,40.-TL olarak açıklanan asgari ücrete bağlı olarak değişen ve alınan</w:t>
      </w:r>
    </w:p>
    <w:p w14:paraId="7BE332A0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87DD8">
        <w:rPr>
          <w:rFonts w:asciiTheme="majorHAnsi" w:hAnsiTheme="majorHAnsi" w:cstheme="majorHAnsi"/>
          <w:b/>
          <w:bCs/>
          <w:sz w:val="22"/>
          <w:szCs w:val="22"/>
        </w:rPr>
        <w:t>primler</w:t>
      </w:r>
      <w:proofErr w:type="gramEnd"/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ile verilen gelir, aylık ve ödeneklere esas olan rakamlar yeniden belirlenmiştir.</w:t>
      </w:r>
    </w:p>
    <w:p w14:paraId="561A1770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>a) Özel sektörde:</w:t>
      </w:r>
    </w:p>
    <w:p w14:paraId="42021282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Günlük kazanç alt sınırı: 166,80 TL Aylık kazanç alt </w:t>
      </w:r>
      <w:proofErr w:type="gramStart"/>
      <w:r w:rsidRPr="00787DD8">
        <w:rPr>
          <w:rFonts w:asciiTheme="majorHAnsi" w:hAnsiTheme="majorHAnsi" w:cstheme="majorHAnsi"/>
          <w:b/>
          <w:bCs/>
          <w:sz w:val="22"/>
          <w:szCs w:val="22"/>
        </w:rPr>
        <w:t>sınırı :</w:t>
      </w:r>
      <w:proofErr w:type="gramEnd"/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5.004,00 TL</w:t>
      </w:r>
    </w:p>
    <w:p w14:paraId="648CD180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Günlük kazanç üst sınırı: 1.251,00 TL Aylık kazanç üst </w:t>
      </w:r>
      <w:proofErr w:type="gramStart"/>
      <w:r w:rsidRPr="00787DD8">
        <w:rPr>
          <w:rFonts w:asciiTheme="majorHAnsi" w:hAnsiTheme="majorHAnsi" w:cstheme="majorHAnsi"/>
          <w:b/>
          <w:bCs/>
          <w:sz w:val="22"/>
          <w:szCs w:val="22"/>
        </w:rPr>
        <w:t>sınırı :</w:t>
      </w:r>
      <w:proofErr w:type="gramEnd"/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37,530,00 TL</w:t>
      </w:r>
    </w:p>
    <w:p w14:paraId="094E1842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>b) Kamu sektöründe:</w:t>
      </w:r>
    </w:p>
    <w:p w14:paraId="14056004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15/12/2021- 14/1/2022 döneminde sigorta primine esas kazanç alt sınırı;</w:t>
      </w:r>
    </w:p>
    <w:p w14:paraId="2D412A3C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1.908,00 TL + 2.335,20 TL = 4.243,20 TL</w:t>
      </w:r>
    </w:p>
    <w:p w14:paraId="37FDFCCA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15/12/2021- 14/1/2022 döneminde sigorta primine esas kazanç üst sınırı;</w:t>
      </w:r>
    </w:p>
    <w:p w14:paraId="25D7A5AE" w14:textId="77777777" w:rsidR="00193888" w:rsidRPr="00787DD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87DD8">
        <w:rPr>
          <w:rFonts w:asciiTheme="majorHAnsi" w:hAnsiTheme="majorHAnsi" w:cstheme="majorHAnsi"/>
          <w:b/>
          <w:bCs/>
          <w:sz w:val="22"/>
          <w:szCs w:val="22"/>
        </w:rPr>
        <w:t xml:space="preserve"> 15/12/2021-14/1/2022 devresi için:14.310,08 TL +17.514,00 TL =31.824,08 TL</w:t>
      </w:r>
    </w:p>
    <w:p w14:paraId="5CFBC4F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ASGARİ ÜCRETE BAĞLI PARAMETLER:</w:t>
      </w:r>
    </w:p>
    <w:p w14:paraId="41BF75B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01/01/2022 ila 31/12/2022 tarihleri arasında uygulanmak üzere sigortalılar için sigorta primine</w:t>
      </w:r>
    </w:p>
    <w:p w14:paraId="6913ECB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esas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günlük ve aylık kazançların alt ve üst sınırlarında, yurtdışında geçen süreler ile hizmet</w:t>
      </w:r>
    </w:p>
    <w:p w14:paraId="3C6CC5EE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borçlanmalarında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>, isteğe bağlı sigortalılar ve genel sağlık sigortalılarının ödeyecekleri primler</w:t>
      </w:r>
    </w:p>
    <w:p w14:paraId="33F1FDB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de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dikkate alınacak tutarlar ile idari para cezalarında, geçici iş göremezlik dikkate alınacak</w:t>
      </w:r>
    </w:p>
    <w:p w14:paraId="659E856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tutarlar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aşağıda gösterilmiştir.</w:t>
      </w:r>
    </w:p>
    <w:p w14:paraId="161C1E3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4-a bendine tabi sigortalıların Sigorta primlerine esas günlük ve aylık kazançlarının alt</w:t>
      </w:r>
    </w:p>
    <w:p w14:paraId="4FC0AC5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üst sınırları;</w:t>
      </w:r>
    </w:p>
    <w:p w14:paraId="2D9FE5C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a) Özel sektörde:</w:t>
      </w:r>
    </w:p>
    <w:p w14:paraId="6A3E3C1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Günlük kazanç alt sınırı: 166,80 TL Aylık kazanç alt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sınırı :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5.004,00 TL</w:t>
      </w:r>
    </w:p>
    <w:p w14:paraId="7094E8F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Günlük kazanç üst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sınırı :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1.251,00 TL Aylık kazanç üst sınırı : 37,530,00 TL</w:t>
      </w:r>
    </w:p>
    <w:p w14:paraId="1BB95F8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Sigorta Primi işçi payı (%14) :700,56 TL</w:t>
      </w:r>
    </w:p>
    <w:p w14:paraId="3192D98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Sigorta Primi işveren payı (20,5): 1.025,82</w:t>
      </w:r>
    </w:p>
    <w:p w14:paraId="69AF997B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Sigorta Primi işveren payı (15,5):775,64 (%5 indirim hakkı kazanılması halinde)</w:t>
      </w:r>
    </w:p>
    <w:p w14:paraId="109FFF8B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İşsizlik Sigortası işçi payı (%1): 50,04 TL</w:t>
      </w:r>
    </w:p>
    <w:p w14:paraId="651B34A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İşsizlik Sigortası işveren payı (%2): 100,08</w:t>
      </w:r>
    </w:p>
    <w:p w14:paraId="5FBF337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İşverene Maliyeti: 6.129,9</w:t>
      </w:r>
    </w:p>
    <w:p w14:paraId="45257B4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İşverene Maliyeti: 5.879,70 (%5 indirim hakkı kazanılması halinde)</w:t>
      </w:r>
    </w:p>
    <w:p w14:paraId="49F7049F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lastRenderedPageBreak/>
        <w:t>Net Ücret: 4.253,40 TL</w:t>
      </w:r>
    </w:p>
    <w:p w14:paraId="2479199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b) Kamu sektöründe:</w:t>
      </w:r>
    </w:p>
    <w:p w14:paraId="54D7507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15/12/2021- 14/1/2022 döneminde sigorta primine esas kazanç alt sınırı;</w:t>
      </w:r>
    </w:p>
    <w:p w14:paraId="63365E7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2021 yılı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Aralık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ayının ikinci yarısı için: 119,25 TL x 16 gün = 1.908,00 TL</w:t>
      </w:r>
    </w:p>
    <w:p w14:paraId="37D3ADE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2022 yılı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Ocak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ayının ilk yarısı için :166,80 TL x 14 gün = 2.335,20 TL</w:t>
      </w:r>
    </w:p>
    <w:p w14:paraId="4EC3AEF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15/12/2021-14/1/2022 devresi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için :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1.908,00 TL + 2.335,20 TL = 4.243,20 TL</w:t>
      </w:r>
    </w:p>
    <w:p w14:paraId="441B319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15/12/2021- 14/1/2022 döneminde sigorta primine esas kazanç üst sınırı;</w:t>
      </w:r>
    </w:p>
    <w:p w14:paraId="624A1FC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2021 yılı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Aralık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ayının ikinci yarısı için: 894,38 TL x 16 gün = 14.310,08 TL</w:t>
      </w:r>
    </w:p>
    <w:p w14:paraId="50B12E4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2022 yılı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Ocak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ayının ilk yarısı için:1.251,00TL x 14 gün =17.514,00 TL</w:t>
      </w:r>
    </w:p>
    <w:p w14:paraId="3848C9E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15/12/2021-14/1/2022 devresi için:14.310,08 TL +17.514,00 TL =31.824,08 TL</w:t>
      </w:r>
    </w:p>
    <w:p w14:paraId="5B76B60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15/1/ 2022 ila 14/12/2022 tarihleri arasında sigorta primine esas;</w:t>
      </w:r>
    </w:p>
    <w:p w14:paraId="74310D5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Aylık kazanç alt sınırı: 5.004,00 TL</w:t>
      </w:r>
    </w:p>
    <w:p w14:paraId="18D9BFA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Aylık kazanç üst sınırı:37.530,00 TL</w:t>
      </w:r>
    </w:p>
    <w:p w14:paraId="6987D4D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Çırak ve öğrenciler için;</w:t>
      </w:r>
    </w:p>
    <w:p w14:paraId="1AFE030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a) Özel ve Kamu sektörü için:</w:t>
      </w:r>
    </w:p>
    <w:p w14:paraId="1DC69D6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tutarı: 83,40 TL</w:t>
      </w:r>
    </w:p>
    <w:p w14:paraId="67912FF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Aylık kazanç tutarı:2.502,00 TL</w:t>
      </w:r>
    </w:p>
    <w:p w14:paraId="47E8FAE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15.12.2021- 14.01.2022 dönemi için hesaplama ayın ilk yarısı için 2021 yılı asgari ücretine</w:t>
      </w:r>
    </w:p>
    <w:p w14:paraId="4FED6AC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göre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>, ikinci yarısı için 2022 yılı asgari ücretine göre hesaplandığından farklılık arz etmektedir.</w:t>
      </w:r>
    </w:p>
    <w:p w14:paraId="6225EA0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15.12.2021- 14.01.2022 dönemi için;</w:t>
      </w:r>
    </w:p>
    <w:p w14:paraId="638FB59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15.12.2021-31.12.2021 dönemi için: 59,63 TL x 16 gün = 954,08 TL</w:t>
      </w:r>
    </w:p>
    <w:p w14:paraId="1B35E0F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01.01.2022-14.01.2022 dönemi için: :83,40 TL x 14 gün =1.167,60 TL</w:t>
      </w:r>
    </w:p>
    <w:p w14:paraId="7D03E9F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15.12.2021-14.01.2022 devresi için: 954,08 TL + 1.167,60 TL = 2.121,68 TL</w:t>
      </w:r>
    </w:p>
    <w:p w14:paraId="1A32EC0B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Yükseköğrenimleri sırasında staja tabi tutulan öğrenciler, kısmi zamanlı çalıştırılan</w:t>
      </w:r>
    </w:p>
    <w:p w14:paraId="2E9610AE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öğrenciler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193888">
        <w:rPr>
          <w:rFonts w:asciiTheme="majorHAnsi" w:hAnsiTheme="majorHAnsi" w:cstheme="majorHAnsi"/>
          <w:sz w:val="22"/>
          <w:szCs w:val="22"/>
        </w:rPr>
        <w:t>bursiyer</w:t>
      </w:r>
      <w:proofErr w:type="spellEnd"/>
      <w:r w:rsidRPr="00193888">
        <w:rPr>
          <w:rFonts w:asciiTheme="majorHAnsi" w:hAnsiTheme="majorHAnsi" w:cstheme="majorHAnsi"/>
          <w:sz w:val="22"/>
          <w:szCs w:val="22"/>
        </w:rPr>
        <w:t xml:space="preserve"> ve kursiyerlerin Prime Esas Kazanç Tutarları;</w:t>
      </w:r>
    </w:p>
    <w:p w14:paraId="4E0A9CE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a) Özel ve Kamu sektörü için;</w:t>
      </w:r>
    </w:p>
    <w:p w14:paraId="083244E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tutarı: 166,80 TL</w:t>
      </w:r>
    </w:p>
    <w:p w14:paraId="0B8921F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Aylık kazanç tutarı: 5.004,00 TL</w:t>
      </w:r>
    </w:p>
    <w:p w14:paraId="26E9ADDE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15.12.2021- 14.1.2022 dönemi için hesaplama ayın ilk yarısı için 2021 yılı asgari ücretine göre,</w:t>
      </w:r>
    </w:p>
    <w:p w14:paraId="6DBFF80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ikinci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yarısı için 2022 yılı asgari ücretine göre hesaplandığından farklılık arz etmektedir.</w:t>
      </w:r>
    </w:p>
    <w:p w14:paraId="789A672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15.12.2021- 14.01.2022 döneminde sigorta primine esas kazanç alt sınırı;</w:t>
      </w:r>
    </w:p>
    <w:p w14:paraId="56750C5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15.12.2021-31.12.2021 dönemi için: 119,25 TL x 16 gün = 1.908,00 TL</w:t>
      </w:r>
    </w:p>
    <w:p w14:paraId="6366CA6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01.01.2022-14.01.2022 dönemi için: 166,80 x 14 gün =2.335,20 TL</w:t>
      </w:r>
    </w:p>
    <w:p w14:paraId="796FD41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15/12/2021-14/1/2022 devresi için:1.908,00 TL + 2.335,20 TL = 4.243,20 TL</w:t>
      </w:r>
    </w:p>
    <w:p w14:paraId="52286E2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Sigorta Primine Esas Kazanç Tutarlarından istisna olan yemek parası, çocuk ve aile</w:t>
      </w:r>
    </w:p>
    <w:p w14:paraId="74172C2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yardımı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tutarları;</w:t>
      </w:r>
    </w:p>
    <w:p w14:paraId="3806C24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Yemek parası:</w:t>
      </w:r>
    </w:p>
    <w:p w14:paraId="765797B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166,80 TL x %6 =10,01 TL (Günlük)</w:t>
      </w:r>
    </w:p>
    <w:p w14:paraId="1964791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Çocuk yardımı:</w:t>
      </w:r>
    </w:p>
    <w:p w14:paraId="3E85212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5.004,00 x %2 = 100,08 TL (Aylık)</w:t>
      </w:r>
    </w:p>
    <w:p w14:paraId="14565DF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Aile yardımı:</w:t>
      </w:r>
    </w:p>
    <w:p w14:paraId="505FA36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5.004,00 x %10 =500,40 (Aylık)</w:t>
      </w:r>
    </w:p>
    <w:p w14:paraId="1848C01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Ek-9 Ev Hizmetlerinde çalışanların ödeyecekleri sigorta primi:</w:t>
      </w:r>
    </w:p>
    <w:p w14:paraId="39FE63F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Ayda 10 gün ve üzerinde çalışanlar için:</w:t>
      </w:r>
    </w:p>
    <w:p w14:paraId="6F4CC20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Günlük: 166,80x%37,5=62,55</w:t>
      </w:r>
    </w:p>
    <w:p w14:paraId="6EBD488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Aylık: 5.004,00x%37,5=1.876,5</w:t>
      </w:r>
    </w:p>
    <w:p w14:paraId="6E9390B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Ayda 10 günden az çalışanlar için; Günlük: 166,80x%2=3,34</w:t>
      </w:r>
    </w:p>
    <w:p w14:paraId="2E22E50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5510 sayılı Yasanın 5/g kapsamındaki sigortalıların Prime Esas Kazanç Tutarları;</w:t>
      </w:r>
    </w:p>
    <w:p w14:paraId="0BB98B8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sınırı: 166,80 TL Aylık kazanç alt sınırı: 5.004,00 TL</w:t>
      </w:r>
    </w:p>
    <w:p w14:paraId="682A53D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Günlük kazanç üst sınırı: 500,40 TL Aylık kazanç üst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sınırı :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15.012,00 TL (3 kat)</w:t>
      </w:r>
    </w:p>
    <w:p w14:paraId="3ADE655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5510 sayılı Yasanın Ek 5 inci maddesine tabi sigortalıların Prime Esas Kazanç Tutarları;</w:t>
      </w:r>
    </w:p>
    <w:p w14:paraId="00E2DACE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 sigortalılar %34,5 üzerinden prim ödemektedirler.</w:t>
      </w:r>
    </w:p>
    <w:p w14:paraId="19F0D1A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sınırına göre :166,80 TL x 29 x %34,5 =1.668,83 TL</w:t>
      </w:r>
    </w:p>
    <w:p w14:paraId="46A7ABB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sınırına göre: 1.251,00 TL x 29 x %34,5 =12.516,26</w:t>
      </w:r>
    </w:p>
    <w:p w14:paraId="29736BB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5510 sayılı Kanunun ek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 xml:space="preserve">6 </w:t>
      </w:r>
      <w:proofErr w:type="spellStart"/>
      <w:r w:rsidRPr="00193888">
        <w:rPr>
          <w:rFonts w:asciiTheme="majorHAnsi" w:hAnsiTheme="majorHAnsi" w:cstheme="majorHAnsi"/>
          <w:sz w:val="22"/>
          <w:szCs w:val="22"/>
        </w:rPr>
        <w:t>ncı</w:t>
      </w:r>
      <w:proofErr w:type="spellEnd"/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maddesine tabi sigortalıların Prime Esas Kazanç Tutarları;</w:t>
      </w:r>
    </w:p>
    <w:p w14:paraId="4BF8917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İşsizlik sigortası primi ödemek istemeyenler;</w:t>
      </w:r>
    </w:p>
    <w:p w14:paraId="19F071D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Bunlar %32,5 üzerinden prim ödeyeceklerdir.</w:t>
      </w:r>
    </w:p>
    <w:p w14:paraId="384C447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sınırına göre: 166,80 TL x 29 x %32,5 = 1.572,09 TL,</w:t>
      </w:r>
    </w:p>
    <w:p w14:paraId="60EC1ACB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sınırına göre:1.251,00 TL x 29 x %32,5 = 11.790,68 TL</w:t>
      </w:r>
    </w:p>
    <w:p w14:paraId="5CCCBE1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İşsizlik sigortası primi dâhil ödemek isteyenler;</w:t>
      </w:r>
    </w:p>
    <w:p w14:paraId="35A5DBE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Bunlar %35,5 üzerinden prim ödeyeceklerdir.</w:t>
      </w:r>
    </w:p>
    <w:p w14:paraId="36F26C2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Günlük kazanç alt sınırına göre: 166,80 TL x 29 x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% 35,5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= 1.717,21 TL,</w:t>
      </w:r>
    </w:p>
    <w:p w14:paraId="0D2B432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sınırına göre: 1.251,00 TL x 29 x %35,5 = 12.879,05 TL</w:t>
      </w:r>
    </w:p>
    <w:p w14:paraId="4FBCBB4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İsteğe bağlı sigortalıların Prime Esas Kazanç Tutarları;</w:t>
      </w:r>
    </w:p>
    <w:p w14:paraId="1668CFB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sınırı: 166,80 TL Aylık kazanç alt sınırı: 5.004,00 TL</w:t>
      </w:r>
    </w:p>
    <w:p w14:paraId="4DF6235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1.601,28 TL</w:t>
      </w:r>
    </w:p>
    <w:p w14:paraId="76B64B0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sınırı: 1.251,00 TL Aylık kazanç üst sınırı: 37,530,00 TL</w:t>
      </w:r>
    </w:p>
    <w:p w14:paraId="4A68E22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12.009,6 TL</w:t>
      </w:r>
    </w:p>
    <w:p w14:paraId="4C66F8A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Ay içinde 30 günden az çalışan veya tam gün çalışmayanlardan kalan sürelerinde isteğe</w:t>
      </w:r>
    </w:p>
    <w:p w14:paraId="255D546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bağlı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sigortaya prim ödeyenler;</w:t>
      </w:r>
    </w:p>
    <w:p w14:paraId="087C402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İşsizlik sigortası primi ödemek istemeyenler;</w:t>
      </w:r>
    </w:p>
    <w:p w14:paraId="21B4C86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Bunlar %32 üzerinden prim ödeyecekleridir.</w:t>
      </w:r>
    </w:p>
    <w:p w14:paraId="2F788A1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sınırı: 166,80 TL Aylık kazanç alt sınırı: 5.004,00 TL</w:t>
      </w:r>
    </w:p>
    <w:p w14:paraId="3E5614BB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1.601,28 TL</w:t>
      </w:r>
    </w:p>
    <w:p w14:paraId="0766204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sınırı: 1.251,00 TL Aylık kazanç üst sınırı: 37,530,00 TL</w:t>
      </w:r>
    </w:p>
    <w:p w14:paraId="73F01AA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12.009,60 TL</w:t>
      </w:r>
    </w:p>
    <w:p w14:paraId="5D3C607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İşsizlik sigortası primi dâhil ödeyecekler;</w:t>
      </w:r>
    </w:p>
    <w:p w14:paraId="704DE51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Bunlar %35 üzerinden prim ödeyeceklerdir,</w:t>
      </w:r>
    </w:p>
    <w:p w14:paraId="775A62BE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sınırı: 166,80 TL Aylık kazanç alt sınırı: 5.004,00 TL</w:t>
      </w:r>
    </w:p>
    <w:p w14:paraId="618B06A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1.751,40 TL</w:t>
      </w:r>
    </w:p>
    <w:p w14:paraId="2D8A7F8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sınırı: 1.251,00 TL Aylık kazanç üst sınırı: 37,530,00 TL</w:t>
      </w:r>
    </w:p>
    <w:p w14:paraId="354BD9A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13.135,50 TL</w:t>
      </w:r>
    </w:p>
    <w:p w14:paraId="39E9B38F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2925 sayılı Kanuna tabi sigortaların Prime Esas Kazanç Tutarı;</w:t>
      </w:r>
    </w:p>
    <w:p w14:paraId="559A514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Bunların prim ödeme gün sayısı ise her ay için 15 gün ve prim oranı %32,5 dur.</w:t>
      </w:r>
    </w:p>
    <w:p w14:paraId="1C2C48C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166,80 TL x 15 x= 2.502,00 TL, Prim Tutarı: 813,15 TL</w:t>
      </w:r>
    </w:p>
    <w:p w14:paraId="69F131D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5510 sayılı Kanunun 4 -1/b kapsamındaki bağ kur sigortalıların prime esas kazanç</w:t>
      </w:r>
    </w:p>
    <w:p w14:paraId="6512EC3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tutarları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>;</w:t>
      </w:r>
    </w:p>
    <w:p w14:paraId="21FDAAC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- (1), (2) ve (3) numaralı alt bentlerine tabi sigortalıların,</w:t>
      </w:r>
    </w:p>
    <w:p w14:paraId="1B8DDDE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Bunların prim oranları %34,5 dur.</w:t>
      </w:r>
    </w:p>
    <w:p w14:paraId="2C879F1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sınırı: 166,80 TL Aylık kazanç alt sınırı: 5.004,00 TL</w:t>
      </w:r>
    </w:p>
    <w:p w14:paraId="69EE447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1.726,38 TL</w:t>
      </w:r>
    </w:p>
    <w:p w14:paraId="74C460C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sınırı: 1.251,00 TL Aylık kazanç üst sınırı: 37,530,00 TL</w:t>
      </w:r>
    </w:p>
    <w:p w14:paraId="2CC2190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Prim Tutarı: 12.947,85 TL</w:t>
      </w:r>
    </w:p>
    <w:p w14:paraId="2D45D2F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- (4) numaralı alt bendi kapsamındaki sigortalılar,</w:t>
      </w:r>
    </w:p>
    <w:p w14:paraId="6ABB2FE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alt sınırı: 166,8 TL x 29 = 4.837,2, Prim Tutarı: 1.668,83 TL</w:t>
      </w:r>
    </w:p>
    <w:p w14:paraId="2A28EF5B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kazanç üst sınırına göre: 1.251,00 TLx28= 35.028 TL, Prim Tutarı: 12.516,26</w:t>
      </w:r>
    </w:p>
    <w:p w14:paraId="062BD7F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5510 sayılı Kanunun 60 </w:t>
      </w:r>
      <w:proofErr w:type="spellStart"/>
      <w:r w:rsidRPr="00193888">
        <w:rPr>
          <w:rFonts w:asciiTheme="majorHAnsi" w:hAnsiTheme="majorHAnsi" w:cstheme="majorHAnsi"/>
          <w:sz w:val="22"/>
          <w:szCs w:val="22"/>
        </w:rPr>
        <w:t>ıncı</w:t>
      </w:r>
      <w:proofErr w:type="spellEnd"/>
      <w:r w:rsidRPr="00193888">
        <w:rPr>
          <w:rFonts w:asciiTheme="majorHAnsi" w:hAnsiTheme="majorHAnsi" w:cstheme="majorHAnsi"/>
          <w:sz w:val="22"/>
          <w:szCs w:val="22"/>
        </w:rPr>
        <w:t xml:space="preserve"> maddesinin birinci fıkrasının (g) bendi ve Ek 13 üncü</w:t>
      </w:r>
    </w:p>
    <w:p w14:paraId="5B08BCE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maddesi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kapsamında olanların ödeyecekleri genel sağlık sigortası primi;</w:t>
      </w:r>
    </w:p>
    <w:p w14:paraId="7944B1A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5.004,00 x %3 = 150,12 TL,</w:t>
      </w:r>
    </w:p>
    <w:p w14:paraId="5B60408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Olacaktır.</w:t>
      </w:r>
    </w:p>
    <w:p w14:paraId="1698C52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5510 sayılı Kanunun 60 </w:t>
      </w:r>
      <w:proofErr w:type="spellStart"/>
      <w:r w:rsidRPr="00193888">
        <w:rPr>
          <w:rFonts w:asciiTheme="majorHAnsi" w:hAnsiTheme="majorHAnsi" w:cstheme="majorHAnsi"/>
          <w:sz w:val="22"/>
          <w:szCs w:val="22"/>
        </w:rPr>
        <w:t>ıncı</w:t>
      </w:r>
      <w:proofErr w:type="spellEnd"/>
      <w:r w:rsidRPr="00193888">
        <w:rPr>
          <w:rFonts w:asciiTheme="majorHAnsi" w:hAnsiTheme="majorHAnsi" w:cstheme="majorHAnsi"/>
          <w:sz w:val="22"/>
          <w:szCs w:val="22"/>
        </w:rPr>
        <w:t xml:space="preserve"> maddesinin birinci fıkrasının (d) bendi kapsamında olanların</w:t>
      </w:r>
    </w:p>
    <w:p w14:paraId="7DCF320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ödeyecekleri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genel sağlık sigortası primi;</w:t>
      </w:r>
    </w:p>
    <w:p w14:paraId="10BFAC8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5.004,00 x 2 = 10.008,00 TL x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% 12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= 1.200,96 TL,</w:t>
      </w:r>
    </w:p>
    <w:p w14:paraId="244AC3D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Olacaktır.</w:t>
      </w:r>
    </w:p>
    <w:p w14:paraId="6347A7D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5510 sayılı Kanunun 60 </w:t>
      </w:r>
      <w:proofErr w:type="spellStart"/>
      <w:r w:rsidRPr="00193888">
        <w:rPr>
          <w:rFonts w:asciiTheme="majorHAnsi" w:hAnsiTheme="majorHAnsi" w:cstheme="majorHAnsi"/>
          <w:sz w:val="22"/>
          <w:szCs w:val="22"/>
        </w:rPr>
        <w:t>ıncı</w:t>
      </w:r>
      <w:proofErr w:type="spellEnd"/>
      <w:r w:rsidRPr="00193888">
        <w:rPr>
          <w:rFonts w:asciiTheme="majorHAnsi" w:hAnsiTheme="majorHAnsi" w:cstheme="majorHAnsi"/>
          <w:sz w:val="22"/>
          <w:szCs w:val="22"/>
        </w:rPr>
        <w:t xml:space="preserve"> maddesinin yedinci fıkrası kapsamındaki yabancı uyruklu</w:t>
      </w:r>
    </w:p>
    <w:p w14:paraId="4EFE6DF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öğrencilerin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ödeyecekleri genel sağlık sigortası primi;</w:t>
      </w:r>
    </w:p>
    <w:p w14:paraId="11CDA9E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5.004,00 TL / 3 =1.668,00 TL x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% 12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= 200,16 TL Olacaktır.</w:t>
      </w:r>
    </w:p>
    <w:p w14:paraId="19FB982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5510 sayılı Kanunun 60 </w:t>
      </w:r>
      <w:proofErr w:type="spellStart"/>
      <w:r w:rsidRPr="00193888">
        <w:rPr>
          <w:rFonts w:asciiTheme="majorHAnsi" w:hAnsiTheme="majorHAnsi" w:cstheme="majorHAnsi"/>
          <w:sz w:val="22"/>
          <w:szCs w:val="22"/>
        </w:rPr>
        <w:t>ıncı</w:t>
      </w:r>
      <w:proofErr w:type="spellEnd"/>
      <w:r w:rsidRPr="00193888">
        <w:rPr>
          <w:rFonts w:asciiTheme="majorHAnsi" w:hAnsiTheme="majorHAnsi" w:cstheme="majorHAnsi"/>
          <w:sz w:val="22"/>
          <w:szCs w:val="22"/>
        </w:rPr>
        <w:t xml:space="preserve"> maddesinin sekizinci fıkrası kapsamında 19/3/1969 tarihli</w:t>
      </w:r>
    </w:p>
    <w:p w14:paraId="6407C69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1136 sayılı Avukatlık Kanunu uyarınca avukatlık stajı yapmakta olup bakmakla</w:t>
      </w:r>
    </w:p>
    <w:p w14:paraId="195B375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yükümlü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olunan kişi durumunda olmayanlar için Türkiye Barolar Birliği tarafından</w:t>
      </w:r>
    </w:p>
    <w:p w14:paraId="5B6721A7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ödenecek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ödeyecekleri genel sağlık sigortası primi;</w:t>
      </w:r>
    </w:p>
    <w:p w14:paraId="1E82F91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5.004,00TL x %6 =300,24 TL,</w:t>
      </w:r>
    </w:p>
    <w:p w14:paraId="219A664F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Olacaktır.</w:t>
      </w:r>
    </w:p>
    <w:p w14:paraId="3B53A9B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Hizmet borçlandırılmasına esas tutar;</w:t>
      </w:r>
    </w:p>
    <w:p w14:paraId="13A269C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Borçlanılacak her bir gün için tahakkuk ettirilecek borç tutarının;</w:t>
      </w:r>
    </w:p>
    <w:p w14:paraId="58C00B9F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Alt sınırı: 166,80 TL x %32 = 53,38 TL</w:t>
      </w:r>
    </w:p>
    <w:p w14:paraId="5A8AABE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Üst sınırı: 1.251,00 TL x %32 =400,32 TL,</w:t>
      </w:r>
    </w:p>
    <w:p w14:paraId="14F282C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Olarak esas alınacaktır.</w:t>
      </w:r>
    </w:p>
    <w:p w14:paraId="36900AC6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Yurtdışında geçen sürelerin borçlandırılmasına esas tutar;</w:t>
      </w:r>
    </w:p>
    <w:p w14:paraId="4EFA18C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Borçlanılacak her bir gün için tahakkuk ettirilecek borç tutarının;</w:t>
      </w:r>
    </w:p>
    <w:p w14:paraId="6B959C1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Alt sınırı :166,80 TL x %45 = 75,06 TL</w:t>
      </w:r>
    </w:p>
    <w:p w14:paraId="65927D6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Üst sınırı:1.251,00TL x %45 =562,95 TL</w:t>
      </w:r>
    </w:p>
    <w:p w14:paraId="3FE241F8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Olarak esas alınacaktır.</w:t>
      </w:r>
    </w:p>
    <w:p w14:paraId="1B6F96F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Geçici iş göremezlik ödeneklerine esas günlük kazanç alt sınırı;</w:t>
      </w:r>
    </w:p>
    <w:p w14:paraId="23002BC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166,80 TL</w:t>
      </w:r>
    </w:p>
    <w:p w14:paraId="589CFA5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Çırak ve öğrencilerin geçici iş göremezlik ödeneklerinin değiştirilmiş günlük kazanç alt</w:t>
      </w:r>
    </w:p>
    <w:p w14:paraId="193BBAAA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sınırı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>;</w:t>
      </w:r>
    </w:p>
    <w:p w14:paraId="2374B8F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Günlük 83,40 TL hesaplanacaktır.</w:t>
      </w:r>
    </w:p>
    <w:p w14:paraId="4FE7BD55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Emzirme ödeneği: 316,00 TL</w:t>
      </w:r>
    </w:p>
    <w:p w14:paraId="0857402C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Cenaze yardımı:1.250,00 TL</w:t>
      </w:r>
    </w:p>
    <w:p w14:paraId="164586BE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İdari para cezaları;</w:t>
      </w:r>
    </w:p>
    <w:p w14:paraId="044EE7B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01.01.2022 ila 31.12.2022 tarihleri arasında işlenen fiiller için 5.004,00 TL esas alınarak idari</w:t>
      </w:r>
    </w:p>
    <w:p w14:paraId="621B1B6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para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cezası uygulanacaktır.</w:t>
      </w:r>
    </w:p>
    <w:p w14:paraId="44F76821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Türk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Lirası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cinsinden yapılan işlemlerin yuvarlaması;</w:t>
      </w:r>
    </w:p>
    <w:p w14:paraId="6262A3C9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5083 sayılı Türkiye Cumhuriyeti Devletinin Para Birimi Hakkında Kanunun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 xml:space="preserve">2 </w:t>
      </w:r>
      <w:proofErr w:type="spellStart"/>
      <w:r w:rsidRPr="00193888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maddesinin</w:t>
      </w:r>
    </w:p>
    <w:p w14:paraId="7D324223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ikinci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fıkrasında “Türk Lirası değerlerinin Türk Lirasına dönüşüm işlemlerinin ve Türk Lirası</w:t>
      </w:r>
    </w:p>
    <w:p w14:paraId="0C203D0B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cinsinden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yapılan işlemlerin sonuçlarında yarım Kuruş ve üzerindeki değerlerin bir Kuruşa</w:t>
      </w:r>
    </w:p>
    <w:p w14:paraId="4BD27A14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tamamlanacağı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ve yarım Kuruşun altındaki değerlerin dikkate alınmayacağı” hükme</w:t>
      </w:r>
    </w:p>
    <w:p w14:paraId="64A23C1D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bağlanmıştır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>.</w:t>
      </w:r>
    </w:p>
    <w:p w14:paraId="3EE8FF20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>Bu itibarla bu yazıda yapılan hesaplamaların sonucunda bulunan rakamın virgülden sonra üç</w:t>
      </w:r>
    </w:p>
    <w:p w14:paraId="0B903942" w14:textId="77777777" w:rsidR="00193888" w:rsidRP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193888">
        <w:rPr>
          <w:rFonts w:asciiTheme="majorHAnsi" w:hAnsiTheme="majorHAnsi" w:cstheme="majorHAnsi"/>
          <w:sz w:val="22"/>
          <w:szCs w:val="22"/>
        </w:rPr>
        <w:t>basamaklı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çıkan ve üçüncü basamağındaki rakamı yarım kuruş ve üzerinde olan değerler 1</w:t>
      </w:r>
    </w:p>
    <w:p w14:paraId="47D5BC65" w14:textId="36F14928" w:rsidR="00193888" w:rsidRDefault="00193888" w:rsidP="0019388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193888">
        <w:rPr>
          <w:rFonts w:asciiTheme="majorHAnsi" w:hAnsiTheme="majorHAnsi" w:cstheme="majorHAnsi"/>
          <w:sz w:val="22"/>
          <w:szCs w:val="22"/>
        </w:rPr>
        <w:t xml:space="preserve">Kuruşa tamamlanmış, yarım </w:t>
      </w:r>
      <w:proofErr w:type="gramStart"/>
      <w:r w:rsidRPr="00193888">
        <w:rPr>
          <w:rFonts w:asciiTheme="majorHAnsi" w:hAnsiTheme="majorHAnsi" w:cstheme="majorHAnsi"/>
          <w:sz w:val="22"/>
          <w:szCs w:val="22"/>
        </w:rPr>
        <w:t>Kuruşun</w:t>
      </w:r>
      <w:proofErr w:type="gramEnd"/>
      <w:r w:rsidRPr="00193888">
        <w:rPr>
          <w:rFonts w:asciiTheme="majorHAnsi" w:hAnsiTheme="majorHAnsi" w:cstheme="majorHAnsi"/>
          <w:sz w:val="22"/>
          <w:szCs w:val="22"/>
        </w:rPr>
        <w:t xml:space="preserve"> altındaki değerler ise dikkate alınmamıştır.</w:t>
      </w:r>
    </w:p>
    <w:p w14:paraId="28F579C3" w14:textId="77777777" w:rsidR="00193888" w:rsidRDefault="00193888" w:rsidP="007812E4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4235" w14:textId="77777777" w:rsidR="005D6665" w:rsidRDefault="005D6665" w:rsidP="006A7CD4">
      <w:r>
        <w:separator/>
      </w:r>
    </w:p>
  </w:endnote>
  <w:endnote w:type="continuationSeparator" w:id="0">
    <w:p w14:paraId="56AF53A9" w14:textId="77777777" w:rsidR="005D6665" w:rsidRDefault="005D6665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05FA" w14:textId="77777777" w:rsidR="005D6665" w:rsidRDefault="005D6665" w:rsidP="006A7CD4">
      <w:r>
        <w:separator/>
      </w:r>
    </w:p>
  </w:footnote>
  <w:footnote w:type="continuationSeparator" w:id="0">
    <w:p w14:paraId="20F20D95" w14:textId="77777777" w:rsidR="005D6665" w:rsidRDefault="005D6665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3888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6665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87DD8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2022-01-09T12:25:00Z</dcterms:created>
  <dcterms:modified xsi:type="dcterms:W3CDTF">2022-01-09T12:25:00Z</dcterms:modified>
</cp:coreProperties>
</file>