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63D95B2" w:rsidR="00D848E2" w:rsidRPr="00664B38" w:rsidRDefault="00692021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6717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E590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5F286760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903E9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A01D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0C86F330" w:rsidR="00D848E2" w:rsidRPr="00CB2165" w:rsidRDefault="00A01D03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1D03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7394 SAYILI KANUN İLE GETİRİLEN KDV İSTİSNALARINA İLİŞKİN TEBLİĞ YAYIMLANDI.</w:t>
            </w:r>
          </w:p>
        </w:tc>
      </w:tr>
    </w:tbl>
    <w:p w14:paraId="024C5A9B" w14:textId="77777777" w:rsidR="00D545C1" w:rsidRDefault="00D545C1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ECBC483" w14:textId="62D8D69E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7394 SAYILI KANUN İLE GETİRİLEN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KDV İSTİSNALARINA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İLİŞKİN TEBLİĞ YAYIMLANDI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44F8485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7394 sayılı Kanun ile Katma Değer Vergisi Kanunu’nda yapılan değişikliklere ilişkin Katma Değer</w:t>
      </w:r>
    </w:p>
    <w:p w14:paraId="799B8C46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Vergisi Genel Uygulama Tebliği yayımlanmış ve</w:t>
      </w:r>
    </w:p>
    <w:p w14:paraId="5F614ED7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Elektrik Motorlu Ta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şı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t Ara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lar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n Geli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tirilmesine Y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nelik Verilen M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hendislik Hizmetlerinde</w:t>
      </w:r>
    </w:p>
    <w:p w14:paraId="331A8039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KDV İstisnası ve</w:t>
      </w:r>
    </w:p>
    <w:p w14:paraId="1AB5D6B0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İ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malat sanayii ile turizme y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nelik yat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m te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vik belgesi sahibi m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kelleflere belge kapsam</w:t>
      </w:r>
      <w:r w:rsidRPr="00A01D03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ndaki</w:t>
      </w:r>
    </w:p>
    <w:p w14:paraId="4CF9D875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inşaat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işlerine ilişkin mal teslimleri ve hizmet ifalarında KDV istisnası</w:t>
      </w:r>
    </w:p>
    <w:p w14:paraId="27F1D506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ile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bu kapsamdaki KDV İadelerinin usul ve esasları belirlenmiştir.</w:t>
      </w:r>
    </w:p>
    <w:p w14:paraId="03861CD4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15 Nisan 2022 tarihli ve 31810 sayılı </w:t>
      </w: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Gazetede yayımlanan 7394 sayılı Kanun ile 3065 sayılı</w:t>
      </w:r>
    </w:p>
    <w:p w14:paraId="4B0C95BB" w14:textId="588A5B7D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Katma Değer Vergisi Kanunu’nda bazı değişiklikler yapılmış, </w:t>
      </w:r>
    </w:p>
    <w:p w14:paraId="3CD900EC" w14:textId="789F7A03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7394 sayılı Kanun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ile </w:t>
      </w:r>
      <w:r w:rsidRPr="00A01D03">
        <w:rPr>
          <w:rFonts w:asciiTheme="majorHAnsi" w:hAnsiTheme="majorHAnsi" w:cstheme="majorHAnsi"/>
          <w:b/>
          <w:bCs/>
          <w:sz w:val="22"/>
          <w:szCs w:val="22"/>
        </w:rPr>
        <w:t>aşağıdaki değişiklikler yapılmıştı.</w:t>
      </w:r>
    </w:p>
    <w:p w14:paraId="6C053D57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- Katma Değer Vergisi Kanununun </w:t>
      </w: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13 üncü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maddesinin birinci fıkrasının (i) bendi uyarınca</w:t>
      </w:r>
    </w:p>
    <w:p w14:paraId="200F2A1E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istisna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kapsamında teslim alınan konut veya iş yerinin bir yıl içerisinde elden çıkarılması halinde</w:t>
      </w:r>
    </w:p>
    <w:p w14:paraId="00CF8FF4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zamanında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tahsil edilmeyen verginin, 6183 sayılı Kanunun 48 inci maddesine göre hesaplanan</w:t>
      </w:r>
    </w:p>
    <w:p w14:paraId="35D228F5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tecil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faiziyle birlikte tapu işleminden önce elden çıkaran tarafından ödenmesine ilişkin mevcut</w:t>
      </w:r>
    </w:p>
    <w:p w14:paraId="5A7A0403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Kanunda yer alan bir yıllık süre üç yıla çıkarılmıştır.</w:t>
      </w:r>
    </w:p>
    <w:p w14:paraId="15F8D78F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- İmalat sanayii ile turizme yönelik yatırım teşvik belgesi sahibi mükelleflere belge kapsamındaki</w:t>
      </w:r>
    </w:p>
    <w:p w14:paraId="06725515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inşaat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işlerine ilişkin mal teslimleri ve hizmet ifaları 31/12/2025 tarihine kadar katma değer</w:t>
      </w:r>
    </w:p>
    <w:p w14:paraId="6B36A8B8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vergisinden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müstesna tutulmuştur.</w:t>
      </w:r>
    </w:p>
    <w:p w14:paraId="2AF38D7C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- Katma Değer Vergisi Kanununa eklenen Geçici 42’nci madde ile 6745 sayılı Yatırımların Proje</w:t>
      </w:r>
    </w:p>
    <w:p w14:paraId="5C87A496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Bazında Desteklenmesi ile Bazı Kanun ve Kanun Hükmünde Kararnamelerde Değişiklik</w:t>
      </w:r>
    </w:p>
    <w:p w14:paraId="646FD5EC" w14:textId="2DAE0B9B" w:rsid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Yapılmasına Dair Kanunun 80 inci maddesi kapsamında teşviklerden yararlanmasına karar</w:t>
      </w:r>
    </w:p>
    <w:p w14:paraId="63F1C523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verilen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ve bu kapsamda sera etkisi yaratan egzoz gazı salınımını tamamen ortadan kaldıracak</w:t>
      </w:r>
    </w:p>
    <w:p w14:paraId="4D24CC52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teknolojilerin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geliştirilmesi için münhasıran Türkiye'de gerçekleştirdikleri Ar-Ge faaliyetleri</w:t>
      </w:r>
    </w:p>
    <w:p w14:paraId="17BF4241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sonucunda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geliştirdikleri elektrik motorlu taşıt araçlarım Türkiye'de imal eden mükelleflere bu</w:t>
      </w:r>
    </w:p>
    <w:p w14:paraId="1F5D70A3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araçların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geliştirilmesine yönelik verilen ve yatırım teşvik belgesi kapsamında yer alan mühendislik</w:t>
      </w:r>
    </w:p>
    <w:p w14:paraId="5EB6D975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hizmetleri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31/12/2023 tarihine kadar katma değer vergisinden müstesna tutulmuştur.</w:t>
      </w:r>
    </w:p>
    <w:p w14:paraId="27C138D8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28 Mayıs 2022 tarih ve 31849 sayılı </w:t>
      </w: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Gazetede yayımlanan 42 Seri No.lu KATMA DEĞER</w:t>
      </w:r>
    </w:p>
    <w:p w14:paraId="3AAE7A0E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VERGİSİ GENEL UYGULAMA TEBLİĞİNDE DEĞİŞİKLİK YAPILMASINA DAİR TEBLİĞ ile KDV</w:t>
      </w:r>
    </w:p>
    <w:p w14:paraId="528D3EC8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01D03">
        <w:rPr>
          <w:rFonts w:asciiTheme="majorHAnsi" w:hAnsiTheme="majorHAnsi" w:cstheme="majorHAnsi"/>
          <w:b/>
          <w:bCs/>
          <w:sz w:val="22"/>
          <w:szCs w:val="22"/>
        </w:rPr>
        <w:t>Kanunda yapılan değişiklikler dolayısıyla Katma Değer Vergisi Genel Uygulama Tebliği’nde de bazı</w:t>
      </w:r>
    </w:p>
    <w:p w14:paraId="0FAE5461" w14:textId="77777777" w:rsidR="00A01D03" w:rsidRP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değişikliklerde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bulunulmuş getirilen istisnaların usul ve esasları belirlenerek KDV iadeleri hakkında</w:t>
      </w:r>
    </w:p>
    <w:p w14:paraId="097F3D6F" w14:textId="2DE7B8EC" w:rsidR="00A01D03" w:rsidRDefault="00A01D03" w:rsidP="00A01D0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01D03">
        <w:rPr>
          <w:rFonts w:asciiTheme="majorHAnsi" w:hAnsiTheme="majorHAnsi" w:cstheme="majorHAnsi"/>
          <w:b/>
          <w:bCs/>
          <w:sz w:val="22"/>
          <w:szCs w:val="22"/>
        </w:rPr>
        <w:t>açıklamalarda</w:t>
      </w:r>
      <w:proofErr w:type="gramEnd"/>
      <w:r w:rsidRPr="00A01D03">
        <w:rPr>
          <w:rFonts w:asciiTheme="majorHAnsi" w:hAnsiTheme="majorHAnsi" w:cstheme="majorHAnsi"/>
          <w:b/>
          <w:bCs/>
          <w:sz w:val="22"/>
          <w:szCs w:val="22"/>
        </w:rPr>
        <w:t xml:space="preserve"> bulunulmuştur.</w:t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lastRenderedPageBreak/>
        <w:t>Bilgilerinize sunulur.</w:t>
      </w:r>
      <w:r w:rsidRPr="00AF4F15">
        <w:rPr>
          <w:b/>
          <w:bCs/>
        </w:rPr>
        <w:tab/>
      </w:r>
    </w:p>
    <w:p w14:paraId="41B4CE50" w14:textId="77777777" w:rsidR="007568BF" w:rsidRDefault="007568BF" w:rsidP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9E8D2B3" w14:textId="77777777" w:rsidR="00D36240" w:rsidRPr="00AF4F15" w:rsidRDefault="00D36240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8897" w14:textId="77777777" w:rsidR="007D3F44" w:rsidRDefault="007D3F44" w:rsidP="006A7CD4">
      <w:r>
        <w:separator/>
      </w:r>
    </w:p>
  </w:endnote>
  <w:endnote w:type="continuationSeparator" w:id="0">
    <w:p w14:paraId="69B536DB" w14:textId="77777777" w:rsidR="007D3F44" w:rsidRDefault="007D3F44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640D" w14:textId="77777777" w:rsidR="007D3F44" w:rsidRDefault="007D3F44" w:rsidP="006A7CD4">
      <w:r>
        <w:separator/>
      </w:r>
    </w:p>
  </w:footnote>
  <w:footnote w:type="continuationSeparator" w:id="0">
    <w:p w14:paraId="3DAEEB16" w14:textId="77777777" w:rsidR="007D3F44" w:rsidRDefault="007D3F44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2022-05-31T06:05:00Z</dcterms:created>
  <dcterms:modified xsi:type="dcterms:W3CDTF">2022-05-31T06:05:00Z</dcterms:modified>
</cp:coreProperties>
</file>