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263D95B2" w:rsidR="00D848E2" w:rsidRPr="00664B38" w:rsidRDefault="00692021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46717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7E590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0A9A2227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903E9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E01BD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12C25EBF" w:rsidR="00D848E2" w:rsidRPr="00CB2165" w:rsidRDefault="00A71A36" w:rsidP="00A0609A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1A36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KUR KORUMALI MEVDUAT HESAPLARINA İLİŞKİN KURUMLAR VERGİSİ İSTİSNASININ KAPSAMI GENİŞLETİLDİ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</w:tbl>
    <w:p w14:paraId="39F8206C" w14:textId="5D84D408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KUR KORUMALI MEVDUAT HESAPLARINA İLİŞKİN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71A36">
        <w:rPr>
          <w:rFonts w:asciiTheme="majorHAnsi" w:hAnsiTheme="majorHAnsi" w:cstheme="majorHAnsi"/>
          <w:b/>
          <w:bCs/>
          <w:sz w:val="22"/>
          <w:szCs w:val="22"/>
        </w:rPr>
        <w:t>KURUMLAR VERGİSİ İSTİSNASININ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71A36">
        <w:rPr>
          <w:rFonts w:asciiTheme="majorHAnsi" w:hAnsiTheme="majorHAnsi" w:cstheme="majorHAnsi"/>
          <w:b/>
          <w:bCs/>
          <w:sz w:val="22"/>
          <w:szCs w:val="22"/>
        </w:rPr>
        <w:t>KAPSAMI GENİŞLETİLDİ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438740B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5520 sayılı Kurumlar Vergisi Kanununun geçici 14 üncü maddesinin mevcut halinde kurumların</w:t>
      </w:r>
    </w:p>
    <w:p w14:paraId="14C8AEA1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31/12/2021 tarihli bilançolarında mevcut olan yabancı paralarını maddede belirtilen sürelerde Türk</w:t>
      </w:r>
    </w:p>
    <w:p w14:paraId="71E007CA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lirasına çevirmeleri durumunda istisna düzenlemeleri yer almaktaydı.</w:t>
      </w:r>
    </w:p>
    <w:p w14:paraId="3A97BE27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7407 sayılı Kanunla yapılan değişiklikle, 31/12/2021 tarihli bilançolarda yer almasa dahi 31/3/2022</w:t>
      </w:r>
    </w:p>
    <w:p w14:paraId="6A66BC0D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tarihli bilançolarında yer alan yabancı paraların 2022 yılı sonuna kadar Türk lirasına dönüştürülmesi</w:t>
      </w:r>
    </w:p>
    <w:p w14:paraId="02492F6B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durumunda, bu kapsamda açılacak mevduata tahakkuk ettirilecek faiz ve kâr payları ile diğer kazançlar</w:t>
      </w:r>
    </w:p>
    <w:p w14:paraId="4CACD68A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istisna kapsamına alınmıştır.</w:t>
      </w:r>
    </w:p>
    <w:p w14:paraId="1DAF4E98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Ayrıca Türk Lirasına dönüşen bu hesapların 2022 yılı sonuna kadar geçerli olmak üzere vade sonunda</w:t>
      </w:r>
    </w:p>
    <w:p w14:paraId="6966DB42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Merkez Bankasının düzenlemelerine uygun olarak yenilenmesi durumunda istisnanın yenilenen</w:t>
      </w:r>
    </w:p>
    <w:p w14:paraId="29F65C1A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hesaplara da uygulanması yönünde düzenleme yapılmıştır.</w:t>
      </w:r>
    </w:p>
    <w:p w14:paraId="6B382536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28 Mayıs 2022 tarihli ve 7407 sayılı Resmi Gazetede yayımlanan 7407 sayılı BANKACILIK KANUNU</w:t>
      </w:r>
    </w:p>
    <w:p w14:paraId="63F88BAA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İLE BAZI KANUNLARDA VE 655 SAYILI KANUN HÜKMÜNDE KARARNAMEDE DEĞİŞİKLİK</w:t>
      </w:r>
    </w:p>
    <w:p w14:paraId="5112ED1F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 xml:space="preserve">YAPILMASINA DAİR </w:t>
      </w:r>
      <w:proofErr w:type="spellStart"/>
      <w:r w:rsidRPr="00A71A36">
        <w:rPr>
          <w:rFonts w:asciiTheme="majorHAnsi" w:hAnsiTheme="majorHAnsi" w:cstheme="majorHAnsi"/>
          <w:b/>
          <w:bCs/>
          <w:sz w:val="22"/>
          <w:szCs w:val="22"/>
        </w:rPr>
        <w:t>KANUN’un</w:t>
      </w:r>
      <w:proofErr w:type="spellEnd"/>
      <w:r w:rsidRPr="00A71A36">
        <w:rPr>
          <w:rFonts w:asciiTheme="majorHAnsi" w:hAnsiTheme="majorHAnsi" w:cstheme="majorHAnsi"/>
          <w:b/>
          <w:bCs/>
          <w:sz w:val="22"/>
          <w:szCs w:val="22"/>
        </w:rPr>
        <w:t xml:space="preserve"> 12 maddesi ile Kurumlar Vergisi Kanununun geçici 14 üncü</w:t>
      </w:r>
    </w:p>
    <w:p w14:paraId="5E1F9B79" w14:textId="77777777" w:rsidR="00A71A36" w:rsidRPr="00A71A36" w:rsidRDefault="00A71A36" w:rsidP="00A71A3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maddesinin üçüncü fıkrasından sonra gelmek üzere aşağıdaki fıkralar eklenmiş ve müteakip fıkralar</w:t>
      </w:r>
    </w:p>
    <w:p w14:paraId="686E8815" w14:textId="48AD53DC" w:rsidR="0013549A" w:rsidRPr="0013549A" w:rsidRDefault="00A71A36" w:rsidP="0013549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71A36">
        <w:rPr>
          <w:rFonts w:asciiTheme="majorHAnsi" w:hAnsiTheme="majorHAnsi" w:cstheme="majorHAnsi"/>
          <w:b/>
          <w:bCs/>
          <w:sz w:val="22"/>
          <w:szCs w:val="22"/>
        </w:rPr>
        <w:t>teselsül ettirilmiştir.</w:t>
      </w:r>
      <w:r w:rsidRPr="00A71A36">
        <w:rPr>
          <w:rFonts w:asciiTheme="majorHAnsi" w:hAnsiTheme="majorHAnsi" w:cstheme="majorHAnsi"/>
          <w:b/>
          <w:bCs/>
          <w:sz w:val="22"/>
          <w:szCs w:val="22"/>
        </w:rPr>
        <w:cr/>
      </w:r>
      <w:r w:rsidR="0013549A" w:rsidRPr="0013549A">
        <w:rPr>
          <w:rFonts w:asciiTheme="majorHAnsi" w:hAnsiTheme="majorHAnsi" w:cstheme="majorHAnsi"/>
          <w:b/>
          <w:bCs/>
          <w:sz w:val="22"/>
          <w:szCs w:val="22"/>
        </w:rPr>
        <w:t>“(4) Kurumların 31/3/2022 tarihli bilançolarında yer alan yabancı paralarını 2022 yılı sonuna</w:t>
      </w:r>
    </w:p>
    <w:p w14:paraId="73678B0E" w14:textId="77777777" w:rsidR="0013549A" w:rsidRPr="0013549A" w:rsidRDefault="0013549A" w:rsidP="0013549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3549A">
        <w:rPr>
          <w:rFonts w:asciiTheme="majorHAnsi" w:hAnsiTheme="majorHAnsi" w:cstheme="majorHAnsi"/>
          <w:b/>
          <w:bCs/>
          <w:sz w:val="22"/>
          <w:szCs w:val="22"/>
        </w:rPr>
        <w:t>kadar Türk lirası mevduat ve katılma hesaplarına dönüşümün desteklenmesi kapsamında</w:t>
      </w:r>
    </w:p>
    <w:p w14:paraId="664E9AD5" w14:textId="77777777" w:rsidR="0013549A" w:rsidRPr="0013549A" w:rsidRDefault="0013549A" w:rsidP="0013549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3549A">
        <w:rPr>
          <w:rFonts w:asciiTheme="majorHAnsi" w:hAnsiTheme="majorHAnsi" w:cstheme="majorHAnsi"/>
          <w:b/>
          <w:bCs/>
          <w:sz w:val="22"/>
          <w:szCs w:val="22"/>
        </w:rPr>
        <w:t>dönüşüm kuru üzerinden Türk lirasına çevirmeleri ve bu suretle elde edilen Türk lirası varlığı</w:t>
      </w:r>
    </w:p>
    <w:p w14:paraId="7096DC3B" w14:textId="77777777" w:rsidR="0013549A" w:rsidRPr="0013549A" w:rsidRDefault="0013549A" w:rsidP="0013549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3549A">
        <w:rPr>
          <w:rFonts w:asciiTheme="majorHAnsi" w:hAnsiTheme="majorHAnsi" w:cstheme="majorHAnsi"/>
          <w:b/>
          <w:bCs/>
          <w:sz w:val="22"/>
          <w:szCs w:val="22"/>
        </w:rPr>
        <w:t>en az üç ay vadeli Türk lirası mevduat ve katılma hesaplarında değerlendirmeleri durumunda</w:t>
      </w:r>
    </w:p>
    <w:p w14:paraId="668BB120" w14:textId="77777777" w:rsidR="0013549A" w:rsidRPr="0013549A" w:rsidRDefault="0013549A" w:rsidP="0013549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3549A">
        <w:rPr>
          <w:rFonts w:asciiTheme="majorHAnsi" w:hAnsiTheme="majorHAnsi" w:cstheme="majorHAnsi"/>
          <w:b/>
          <w:bCs/>
          <w:sz w:val="22"/>
          <w:szCs w:val="22"/>
        </w:rPr>
        <w:t>söz konusu hesapların dönem sonu değerlemesinden kaynaklananlar da dâhil olmak üzere</w:t>
      </w:r>
    </w:p>
    <w:p w14:paraId="449DC556" w14:textId="181715D5" w:rsidR="00A71A36" w:rsidRDefault="0013549A" w:rsidP="0013549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3549A">
        <w:rPr>
          <w:rFonts w:asciiTheme="majorHAnsi" w:hAnsiTheme="majorHAnsi" w:cstheme="majorHAnsi"/>
          <w:b/>
          <w:bCs/>
          <w:sz w:val="22"/>
          <w:szCs w:val="22"/>
        </w:rPr>
        <w:t>vade sonunda elde edilen faiz ve kâr payları ile diğer kazançlar kurumlar vergisinden</w:t>
      </w:r>
    </w:p>
    <w:p w14:paraId="45EFB498" w14:textId="77777777" w:rsidR="0013549A" w:rsidRPr="0013549A" w:rsidRDefault="0013549A" w:rsidP="0013549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3549A">
        <w:rPr>
          <w:rFonts w:asciiTheme="majorHAnsi" w:hAnsiTheme="majorHAnsi" w:cstheme="majorHAnsi"/>
          <w:b/>
          <w:bCs/>
          <w:sz w:val="22"/>
          <w:szCs w:val="22"/>
        </w:rPr>
        <w:t>müstesnadır. Cumhurbaşkanı istisnayı 30/6/2022 ve/veya 30/9/2022 tarihli bilançolarda yer</w:t>
      </w:r>
    </w:p>
    <w:p w14:paraId="17EFF70D" w14:textId="77777777" w:rsidR="0013549A" w:rsidRPr="0013549A" w:rsidRDefault="0013549A" w:rsidP="0013549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3549A">
        <w:rPr>
          <w:rFonts w:asciiTheme="majorHAnsi" w:hAnsiTheme="majorHAnsi" w:cstheme="majorHAnsi"/>
          <w:b/>
          <w:bCs/>
          <w:sz w:val="22"/>
          <w:szCs w:val="22"/>
        </w:rPr>
        <w:t>alan yabancı paralar itibarıyla da uygulatmaya yetkilidir.</w:t>
      </w:r>
    </w:p>
    <w:p w14:paraId="6BE5714E" w14:textId="77777777" w:rsidR="0013549A" w:rsidRPr="0013549A" w:rsidRDefault="0013549A" w:rsidP="0013549A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3549A">
        <w:rPr>
          <w:rFonts w:asciiTheme="majorHAnsi" w:hAnsiTheme="majorHAnsi" w:cstheme="majorHAnsi"/>
          <w:b/>
          <w:bCs/>
          <w:sz w:val="22"/>
          <w:szCs w:val="22"/>
        </w:rPr>
        <w:t>(5) Bu madde kapsamındaki istisnalar 2022 yılı sonuna kadar vade sonunda yenilenen</w:t>
      </w:r>
    </w:p>
    <w:p w14:paraId="67B52F83" w14:textId="07EF7890" w:rsidR="00A766E8" w:rsidRDefault="0013549A" w:rsidP="00D545C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3549A">
        <w:rPr>
          <w:rFonts w:asciiTheme="majorHAnsi" w:hAnsiTheme="majorHAnsi" w:cstheme="majorHAnsi"/>
          <w:b/>
          <w:bCs/>
          <w:sz w:val="22"/>
          <w:szCs w:val="22"/>
        </w:rPr>
        <w:t>hesaplara da uygulanır.”</w:t>
      </w:r>
      <w:r w:rsidRPr="0013549A">
        <w:rPr>
          <w:rFonts w:asciiTheme="majorHAnsi" w:hAnsiTheme="majorHAnsi" w:cstheme="majorHAnsi"/>
          <w:b/>
          <w:bCs/>
          <w:sz w:val="22"/>
          <w:szCs w:val="22"/>
        </w:rPr>
        <w:cr/>
      </w: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B6A5" w14:textId="77777777" w:rsidR="000B0A9D" w:rsidRDefault="000B0A9D" w:rsidP="006A7CD4">
      <w:r>
        <w:separator/>
      </w:r>
    </w:p>
  </w:endnote>
  <w:endnote w:type="continuationSeparator" w:id="0">
    <w:p w14:paraId="2149ECDB" w14:textId="77777777" w:rsidR="000B0A9D" w:rsidRDefault="000B0A9D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3080" w14:textId="77777777" w:rsidR="000B0A9D" w:rsidRDefault="000B0A9D" w:rsidP="006A7CD4">
      <w:r>
        <w:separator/>
      </w:r>
    </w:p>
  </w:footnote>
  <w:footnote w:type="continuationSeparator" w:id="0">
    <w:p w14:paraId="1E2AC31D" w14:textId="77777777" w:rsidR="000B0A9D" w:rsidRDefault="000B0A9D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2B21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2022-05-31T17:57:00Z</dcterms:created>
  <dcterms:modified xsi:type="dcterms:W3CDTF">2022-05-31T17:59:00Z</dcterms:modified>
</cp:coreProperties>
</file>