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57C3580F" w:rsidR="00D848E2" w:rsidRPr="00664B38" w:rsidRDefault="00EC57C8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01.07</w:t>
            </w:r>
            <w:r w:rsidR="00EB199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78C41178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1A39B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EC57C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47F38720" w:rsidR="00D848E2" w:rsidRPr="00CB2165" w:rsidRDefault="00EC57C8" w:rsidP="00A0609A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57C8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GELİR İDARESİ BAŞKANLIĞI DUYURUSU HAKKINDA BİLGİLENDİRME.</w:t>
            </w:r>
          </w:p>
        </w:tc>
      </w:tr>
    </w:tbl>
    <w:p w14:paraId="2FF8765B" w14:textId="5049AA90" w:rsidR="003E135E" w:rsidRDefault="003E135E" w:rsidP="003E135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C7D85A3" w14:textId="57298B1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C57C8">
        <w:rPr>
          <w:rFonts w:asciiTheme="majorHAnsi" w:hAnsiTheme="majorHAnsi" w:cstheme="majorHAnsi"/>
          <w:b/>
          <w:bCs/>
          <w:sz w:val="22"/>
          <w:szCs w:val="22"/>
        </w:rPr>
        <w:t>GELİR İDARESİ BAŞKANLIĞI DUYURUSU HAKKINDA</w:t>
      </w:r>
      <w:r w:rsidRPr="00EC57C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C57C8">
        <w:rPr>
          <w:rFonts w:asciiTheme="majorHAnsi" w:hAnsiTheme="majorHAnsi" w:cstheme="majorHAnsi"/>
          <w:b/>
          <w:bCs/>
          <w:sz w:val="22"/>
          <w:szCs w:val="22"/>
        </w:rPr>
        <w:t>BİLGİLENDİRME</w:t>
      </w:r>
      <w:r w:rsidRPr="00EC57C8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67CA611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C57C8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16FBAABA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b/>
          <w:bCs/>
          <w:sz w:val="22"/>
          <w:szCs w:val="22"/>
        </w:rPr>
        <w:t>e</w:t>
      </w:r>
      <w:proofErr w:type="gramEnd"/>
      <w:r w:rsidRPr="00EC57C8">
        <w:rPr>
          <w:rFonts w:asciiTheme="majorHAnsi" w:hAnsiTheme="majorHAnsi" w:cstheme="majorHAnsi"/>
          <w:b/>
          <w:bCs/>
          <w:sz w:val="22"/>
          <w:szCs w:val="22"/>
        </w:rPr>
        <w:t>-Belge uygulamalarına ilişkin olarak bazı düzenlemelerin yapıldığı Vergi Usul Kanunu Genel Tebliği</w:t>
      </w:r>
    </w:p>
    <w:p w14:paraId="4FD15F29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C57C8">
        <w:rPr>
          <w:rFonts w:asciiTheme="majorHAnsi" w:hAnsiTheme="majorHAnsi" w:cstheme="majorHAnsi"/>
          <w:b/>
          <w:bCs/>
          <w:sz w:val="22"/>
          <w:szCs w:val="22"/>
        </w:rPr>
        <w:t>(Sıra No: 509)’</w:t>
      </w:r>
      <w:proofErr w:type="spellStart"/>
      <w:r w:rsidRPr="00EC57C8">
        <w:rPr>
          <w:rFonts w:asciiTheme="majorHAnsi" w:hAnsiTheme="majorHAnsi" w:cstheme="majorHAnsi"/>
          <w:b/>
          <w:bCs/>
          <w:sz w:val="22"/>
          <w:szCs w:val="22"/>
        </w:rPr>
        <w:t>nde</w:t>
      </w:r>
      <w:proofErr w:type="spellEnd"/>
      <w:r w:rsidRPr="00EC57C8">
        <w:rPr>
          <w:rFonts w:asciiTheme="majorHAnsi" w:hAnsiTheme="majorHAnsi" w:cstheme="majorHAnsi"/>
          <w:b/>
          <w:bCs/>
          <w:sz w:val="22"/>
          <w:szCs w:val="22"/>
        </w:rPr>
        <w:t xml:space="preserve"> Değişiklik Yapılmasına Dair Tebliğ (Sıra No: 535) Uygulaması Hakkında GİB</w:t>
      </w:r>
    </w:p>
    <w:p w14:paraId="2E3C8D93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C57C8">
        <w:rPr>
          <w:rFonts w:asciiTheme="majorHAnsi" w:hAnsiTheme="majorHAnsi" w:cstheme="majorHAnsi"/>
          <w:b/>
          <w:bCs/>
          <w:sz w:val="22"/>
          <w:szCs w:val="22"/>
        </w:rPr>
        <w:t>Duyurusu yayımlandı.</w:t>
      </w:r>
    </w:p>
    <w:p w14:paraId="64100689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C57C8">
        <w:rPr>
          <w:rFonts w:asciiTheme="majorHAnsi" w:hAnsiTheme="majorHAnsi" w:cstheme="majorHAnsi"/>
          <w:sz w:val="22"/>
          <w:szCs w:val="22"/>
        </w:rPr>
        <w:t>Gelir İdaresi Başkanlığı’nca “Vergi Usul Kanunu Genel Tebliği (Sıra No:509)’</w:t>
      </w:r>
      <w:proofErr w:type="spellStart"/>
      <w:r w:rsidRPr="00EC57C8">
        <w:rPr>
          <w:rFonts w:asciiTheme="majorHAnsi" w:hAnsiTheme="majorHAnsi" w:cstheme="majorHAnsi"/>
          <w:sz w:val="22"/>
          <w:szCs w:val="22"/>
        </w:rPr>
        <w:t>nde</w:t>
      </w:r>
      <w:proofErr w:type="spellEnd"/>
      <w:r w:rsidRPr="00EC57C8">
        <w:rPr>
          <w:rFonts w:asciiTheme="majorHAnsi" w:hAnsiTheme="majorHAnsi" w:cstheme="majorHAnsi"/>
          <w:sz w:val="22"/>
          <w:szCs w:val="22"/>
        </w:rPr>
        <w:t xml:space="preserve"> Değişiklik</w:t>
      </w:r>
    </w:p>
    <w:p w14:paraId="55D79035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C57C8">
        <w:rPr>
          <w:rFonts w:asciiTheme="majorHAnsi" w:hAnsiTheme="majorHAnsi" w:cstheme="majorHAnsi"/>
          <w:sz w:val="22"/>
          <w:szCs w:val="22"/>
        </w:rPr>
        <w:t>Yapılmasına Dair Tebliğ (Sıra No:535) Uygulaması Hakkında Duyuru” 30.06.2022 tarihinde</w:t>
      </w:r>
    </w:p>
    <w:p w14:paraId="49C4244F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yapılmış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olup, söz konusu duyuruya https://www.turmob.org.tr/mevzuat/Pdf/20016 adresinden</w:t>
      </w:r>
    </w:p>
    <w:p w14:paraId="04B1C97D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erişilebilmektedir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>.</w:t>
      </w:r>
    </w:p>
    <w:p w14:paraId="338B6B45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C57C8">
        <w:rPr>
          <w:rFonts w:asciiTheme="majorHAnsi" w:hAnsiTheme="majorHAnsi" w:cstheme="majorHAnsi"/>
          <w:sz w:val="22"/>
          <w:szCs w:val="22"/>
        </w:rPr>
        <w:t>Söz konusu duyuruda;</w:t>
      </w:r>
    </w:p>
    <w:p w14:paraId="069F0C03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C57C8">
        <w:rPr>
          <w:rFonts w:asciiTheme="majorHAnsi" w:hAnsiTheme="majorHAnsi" w:cstheme="majorHAnsi"/>
          <w:sz w:val="22"/>
          <w:szCs w:val="22"/>
        </w:rPr>
        <w:t>• 1/7/2022 tarihi itibarıyla e-Belge uygulamalarına zorunlu olarak dâhil olmaları gereken</w:t>
      </w:r>
    </w:p>
    <w:p w14:paraId="1E9C8FAE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mükelleflerin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>, herhangi bir sorun ve cezai işlemle karşılaşılmaması adına, söz konusu tarihten</w:t>
      </w:r>
    </w:p>
    <w:p w14:paraId="7740CFB6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önce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e-Belge uygulamalarında kullanmaları gereken mali mühür veya elektronik imzalarını</w:t>
      </w:r>
    </w:p>
    <w:p w14:paraId="0C6D8097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temin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edip başvurularını yapmaları gerektiği,</w:t>
      </w:r>
    </w:p>
    <w:p w14:paraId="5FEAE3EA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C57C8">
        <w:rPr>
          <w:rFonts w:asciiTheme="majorHAnsi" w:hAnsiTheme="majorHAnsi" w:cstheme="majorHAnsi"/>
          <w:sz w:val="22"/>
          <w:szCs w:val="22"/>
        </w:rPr>
        <w:t>• e-Belge uygulamalarına başvurmak isteyen ancak henüz mali mühürlerini / e-İmzalarını teslim</w:t>
      </w:r>
    </w:p>
    <w:p w14:paraId="513677A6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alamayan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mükellefler için İnteraktif Vergi Dairesi uygulaması üzerinden de başvuru</w:t>
      </w:r>
    </w:p>
    <w:p w14:paraId="31990DDF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yapılabilmesinin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mümkün olduğu, bu kapsamda, İnteraktif Vergi Dairesine “T.C. kimlik</w:t>
      </w:r>
    </w:p>
    <w:p w14:paraId="57B5F36F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numarası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>/vergi kimlik numarası/kullanıcı kodu ve şifre” ya da “T.C. kimlik numarası ve e-Devlet</w:t>
      </w:r>
    </w:p>
    <w:p w14:paraId="7A48D7D7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şifresi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>” ile giriş yapılarak “İşlem Başlat / e-Defter ve e-Belge İşlemleri” menüleri aracılığıyla</w:t>
      </w:r>
    </w:p>
    <w:p w14:paraId="578D503C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başvuru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yapılabileceği,</w:t>
      </w:r>
    </w:p>
    <w:p w14:paraId="634BF4D2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C57C8">
        <w:rPr>
          <w:rFonts w:asciiTheme="majorHAnsi" w:hAnsiTheme="majorHAnsi" w:cstheme="majorHAnsi"/>
          <w:sz w:val="22"/>
          <w:szCs w:val="22"/>
        </w:rPr>
        <w:t>• 1/7/2022 tarihi itibarıyla e-Fatura uygulamasına dâhil olacak mükelleflerin, 2022 Haziran ayı</w:t>
      </w:r>
    </w:p>
    <w:p w14:paraId="73FC131F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içerisinde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yapmış oldukları mal teslimi veya hizmet ifalarına ilişkin olarak düzenlemeleri</w:t>
      </w:r>
    </w:p>
    <w:p w14:paraId="28768F9D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gereken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ve vergiler dâhil toplam tutarı 5 Bin TL’yi (vergi mükelleflerine düzenlenenler açısından</w:t>
      </w:r>
    </w:p>
    <w:p w14:paraId="67703D8B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C57C8">
        <w:rPr>
          <w:rFonts w:asciiTheme="majorHAnsi" w:hAnsiTheme="majorHAnsi" w:cstheme="majorHAnsi"/>
          <w:sz w:val="22"/>
          <w:szCs w:val="22"/>
        </w:rPr>
        <w:t xml:space="preserve">Kanunun </w:t>
      </w:r>
      <w:proofErr w:type="gramStart"/>
      <w:r w:rsidRPr="00EC57C8">
        <w:rPr>
          <w:rFonts w:asciiTheme="majorHAnsi" w:hAnsiTheme="majorHAnsi" w:cstheme="majorHAnsi"/>
          <w:sz w:val="22"/>
          <w:szCs w:val="22"/>
        </w:rPr>
        <w:t xml:space="preserve">232 </w:t>
      </w:r>
      <w:proofErr w:type="spellStart"/>
      <w:r w:rsidRPr="00EC57C8">
        <w:rPr>
          <w:rFonts w:asciiTheme="majorHAnsi" w:hAnsiTheme="majorHAnsi" w:cstheme="majorHAnsi"/>
          <w:sz w:val="22"/>
          <w:szCs w:val="22"/>
        </w:rPr>
        <w:t>nci</w:t>
      </w:r>
      <w:proofErr w:type="spellEnd"/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maddesinin ikinci fıkrasında belirtilen, işlemin gerçekleştiği yıla ait, fatura</w:t>
      </w:r>
    </w:p>
    <w:p w14:paraId="57F5F096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düzenleme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zorunluluğuna ilişkin tutarı) aşan faturalarını</w:t>
      </w:r>
    </w:p>
    <w:p w14:paraId="111B8456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C57C8">
        <w:rPr>
          <w:rFonts w:asciiTheme="majorHAnsi" w:hAnsiTheme="majorHAnsi" w:cstheme="majorHAnsi"/>
          <w:sz w:val="22"/>
          <w:szCs w:val="22"/>
        </w:rPr>
        <w:t>“</w:t>
      </w:r>
      <w:proofErr w:type="gramStart"/>
      <w:r w:rsidRPr="00EC57C8">
        <w:rPr>
          <w:rFonts w:asciiTheme="majorHAnsi" w:hAnsiTheme="majorHAnsi" w:cstheme="majorHAnsi"/>
          <w:sz w:val="22"/>
          <w:szCs w:val="22"/>
        </w:rPr>
        <w:t>earsivportal.efatura.gov.tr/intragiris.html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” adresinde yer alan e-Arşiv Fatura </w:t>
      </w:r>
      <w:proofErr w:type="spellStart"/>
      <w:r w:rsidRPr="00EC57C8">
        <w:rPr>
          <w:rFonts w:asciiTheme="majorHAnsi" w:hAnsiTheme="majorHAnsi" w:cstheme="majorHAnsi"/>
          <w:sz w:val="22"/>
          <w:szCs w:val="22"/>
        </w:rPr>
        <w:t>Portalı</w:t>
      </w:r>
      <w:proofErr w:type="spellEnd"/>
      <w:r w:rsidRPr="00EC57C8">
        <w:rPr>
          <w:rFonts w:asciiTheme="majorHAnsi" w:hAnsiTheme="majorHAnsi" w:cstheme="majorHAnsi"/>
          <w:sz w:val="22"/>
          <w:szCs w:val="22"/>
        </w:rPr>
        <w:t xml:space="preserve"> (İnteraktif)</w:t>
      </w:r>
    </w:p>
    <w:p w14:paraId="352133D3" w14:textId="67B0828C" w:rsid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üzerinden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düzenleyebilecekleri,</w:t>
      </w:r>
    </w:p>
    <w:p w14:paraId="40B7228E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C57C8">
        <w:rPr>
          <w:rFonts w:asciiTheme="majorHAnsi" w:hAnsiTheme="majorHAnsi" w:cstheme="majorHAnsi"/>
          <w:sz w:val="22"/>
          <w:szCs w:val="22"/>
        </w:rPr>
        <w:t>• e-Belge uygulamalarına geçiş için öngörülen “brüt satış hasılatı (veya satışları ile gayrisafi iş</w:t>
      </w:r>
    </w:p>
    <w:p w14:paraId="4CB57342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hasılatı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>)”</w:t>
      </w:r>
      <w:proofErr w:type="spellStart"/>
      <w:r w:rsidRPr="00EC57C8">
        <w:rPr>
          <w:rFonts w:asciiTheme="majorHAnsi" w:hAnsiTheme="majorHAnsi" w:cstheme="majorHAnsi"/>
          <w:sz w:val="22"/>
          <w:szCs w:val="22"/>
        </w:rPr>
        <w:t>nın</w:t>
      </w:r>
      <w:proofErr w:type="spellEnd"/>
      <w:r w:rsidRPr="00EC57C8">
        <w:rPr>
          <w:rFonts w:asciiTheme="majorHAnsi" w:hAnsiTheme="majorHAnsi" w:cstheme="majorHAnsi"/>
          <w:sz w:val="22"/>
          <w:szCs w:val="22"/>
        </w:rPr>
        <w:t xml:space="preserve"> tespitinde, ilgili hesap dönemine ait olan konsolide (tüm faaliyet alanlarından elde</w:t>
      </w:r>
    </w:p>
    <w:p w14:paraId="6813845D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edilen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toplam hasılat) hasılat esas alınacağı,</w:t>
      </w:r>
    </w:p>
    <w:p w14:paraId="4FC9D85F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C57C8">
        <w:rPr>
          <w:rFonts w:asciiTheme="majorHAnsi" w:hAnsiTheme="majorHAnsi" w:cstheme="majorHAnsi"/>
          <w:sz w:val="22"/>
          <w:szCs w:val="22"/>
        </w:rPr>
        <w:t>• Bahse konu Tebliğ ile e-Belge uygulamalarına geçiş zorunluluğu getirilen mükellefler açısından</w:t>
      </w:r>
    </w:p>
    <w:p w14:paraId="0D7EA6A2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zorunluluğun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belirlenmesinde, Tebliğin yayımlandığı tarihteki durumlar dikkate alınacağı,</w:t>
      </w:r>
    </w:p>
    <w:p w14:paraId="4ECB3A77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lastRenderedPageBreak/>
        <w:t>zorunluluk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için öngörülen koşulların Tebliğin yayımı tarihinden önce ortadan kalkması</w:t>
      </w:r>
    </w:p>
    <w:p w14:paraId="658EC81C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durumunda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>, bu şartlara bağlı bir zorunluluktan bahsedilemeyeceği,</w:t>
      </w:r>
    </w:p>
    <w:p w14:paraId="319FD50E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C57C8">
        <w:rPr>
          <w:rFonts w:asciiTheme="majorHAnsi" w:hAnsiTheme="majorHAnsi" w:cstheme="majorHAnsi"/>
          <w:sz w:val="22"/>
          <w:szCs w:val="22"/>
        </w:rPr>
        <w:t>• Söz konusu Tebliğ ile 509 Sıra No.lu Vergi Usul Kanunu Genel Tebliğinin “IV.1.4. e-Fatura</w:t>
      </w:r>
    </w:p>
    <w:p w14:paraId="5BBD4FBA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C57C8">
        <w:rPr>
          <w:rFonts w:asciiTheme="majorHAnsi" w:hAnsiTheme="majorHAnsi" w:cstheme="majorHAnsi"/>
          <w:sz w:val="22"/>
          <w:szCs w:val="22"/>
        </w:rPr>
        <w:t>Uygulamasına Geçiş Zorunluluğu” başlıklı bölümüne (7) numaralı bent eklenerek, gayrimenkul</w:t>
      </w:r>
    </w:p>
    <w:p w14:paraId="08A88404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ve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>/veya motorlu taşıt, inşa, imal, alım, satım veya kiralama işlemlerini yapanlar ile bu işlemlere</w:t>
      </w:r>
    </w:p>
    <w:p w14:paraId="43DD4114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aracılık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faaliyetinde bulunan mükelleflerden brüt satış hasılatı (veya satışları ile gayrisafi iş</w:t>
      </w:r>
    </w:p>
    <w:p w14:paraId="1A167BE0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hasılatı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>); (a) 2020 veya 2021 hesap dönemleri için 1 Milyon TL, (b) 2022 veya müteakip hesap</w:t>
      </w:r>
    </w:p>
    <w:p w14:paraId="6B9B1185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dönemleri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için 500 Bin TL ve üzeri olan mükelleflere e-Fatura uygulamasına geçme zorunluluğu</w:t>
      </w:r>
    </w:p>
    <w:p w14:paraId="36FC10A8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getirilmiş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olduğu, faaliyet alanı itibarıyla geçerli olan bu zorunluluğun gayrimenkul ve/veya</w:t>
      </w:r>
    </w:p>
    <w:p w14:paraId="7F17C1E3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motorlu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taşıt “inşa” ve “imal” faaliyetleri bakımından uygulamasında, söz konusu faaliyetlerin</w:t>
      </w:r>
    </w:p>
    <w:p w14:paraId="4D761EE5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bir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bütün halinde (inşa/imal sürecinin baştan sona devam ettirilmesi şeklinde) gerçekleştiriliyor</w:t>
      </w:r>
    </w:p>
    <w:p w14:paraId="478C13BA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olması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halinde dikkate alınacağı,</w:t>
      </w:r>
    </w:p>
    <w:p w14:paraId="63DDACEC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C57C8">
        <w:rPr>
          <w:rFonts w:asciiTheme="majorHAnsi" w:hAnsiTheme="majorHAnsi" w:cstheme="majorHAnsi"/>
          <w:sz w:val="22"/>
          <w:szCs w:val="22"/>
        </w:rPr>
        <w:t>• Mezkûr Tebliğ ile 509 Sıra No.lu Vergi Usul Kanunu Genel Tebliğinin “IV.1.4. e-Fatura</w:t>
      </w:r>
    </w:p>
    <w:p w14:paraId="4A3FB838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C57C8">
        <w:rPr>
          <w:rFonts w:asciiTheme="majorHAnsi" w:hAnsiTheme="majorHAnsi" w:cstheme="majorHAnsi"/>
          <w:sz w:val="22"/>
          <w:szCs w:val="22"/>
        </w:rPr>
        <w:t>Uygulamasına Geçiş Zorunluluğu” başlıklı bölümüne (8) numaralı bent eklenerek, Kültür ve</w:t>
      </w:r>
    </w:p>
    <w:p w14:paraId="098B180F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C57C8">
        <w:rPr>
          <w:rFonts w:asciiTheme="majorHAnsi" w:hAnsiTheme="majorHAnsi" w:cstheme="majorHAnsi"/>
          <w:sz w:val="22"/>
          <w:szCs w:val="22"/>
        </w:rPr>
        <w:t>Turizm Bakanlığı ile belediyelerden yatırım ve/veya işletme belgesi almak suretiyle konaklama</w:t>
      </w:r>
    </w:p>
    <w:p w14:paraId="3826B784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hizmeti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veren otel işletmelerine herhangi bir hadle sınırlı olmaksızın e-Fatura uygulamasına</w:t>
      </w:r>
    </w:p>
    <w:p w14:paraId="405B020B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geçme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zorunluluğu getirildiği, bahse konu düzenleme kapsamında e-Fatura uygulamasına</w:t>
      </w:r>
    </w:p>
    <w:p w14:paraId="7E6A3795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geçmesi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zorunlu olan işletmeler, Bakanlık ile belediyelerden yatırım ve/veya işletme belgesi</w:t>
      </w:r>
    </w:p>
    <w:p w14:paraId="4BE35C4B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almak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suretiyle konaklama hizmeti veren otel işletmeleri olduğu, bu mahiyette olmayan</w:t>
      </w:r>
    </w:p>
    <w:p w14:paraId="6C588B2D" w14:textId="77777777" w:rsidR="00EC57C8" w:rsidRP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işletmelerin</w:t>
      </w:r>
      <w:proofErr w:type="gramEnd"/>
      <w:r w:rsidRPr="00EC57C8">
        <w:rPr>
          <w:rFonts w:asciiTheme="majorHAnsi" w:hAnsiTheme="majorHAnsi" w:cstheme="majorHAnsi"/>
          <w:sz w:val="22"/>
          <w:szCs w:val="22"/>
        </w:rPr>
        <w:t xml:space="preserve"> anılan bent kapsamında değerlendirilmeyeceği,</w:t>
      </w:r>
    </w:p>
    <w:p w14:paraId="5FF5889E" w14:textId="1BE026B3" w:rsidR="00EC57C8" w:rsidRDefault="00EC57C8" w:rsidP="00EC57C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EC57C8">
        <w:rPr>
          <w:rFonts w:asciiTheme="majorHAnsi" w:hAnsiTheme="majorHAnsi" w:cstheme="majorHAnsi"/>
          <w:sz w:val="22"/>
          <w:szCs w:val="22"/>
        </w:rPr>
        <w:t>belirtilmiştir</w:t>
      </w:r>
      <w:proofErr w:type="gramEnd"/>
    </w:p>
    <w:p w14:paraId="7A6C339F" w14:textId="240542D7" w:rsidR="00EC57C8" w:rsidRDefault="00EC57C8" w:rsidP="003E135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5232E51" w14:textId="77777777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5E3B" w14:textId="77777777" w:rsidR="00564BAA" w:rsidRDefault="00564BAA" w:rsidP="006A7CD4">
      <w:r>
        <w:separator/>
      </w:r>
    </w:p>
  </w:endnote>
  <w:endnote w:type="continuationSeparator" w:id="0">
    <w:p w14:paraId="63002DEC" w14:textId="77777777" w:rsidR="00564BAA" w:rsidRDefault="00564BAA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7781" w14:textId="77777777" w:rsidR="00564BAA" w:rsidRDefault="00564BAA" w:rsidP="006A7CD4">
      <w:r>
        <w:separator/>
      </w:r>
    </w:p>
  </w:footnote>
  <w:footnote w:type="continuationSeparator" w:id="0">
    <w:p w14:paraId="5F506DAA" w14:textId="77777777" w:rsidR="00564BAA" w:rsidRDefault="00564BAA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2022-07-01T07:28:00Z</dcterms:created>
  <dcterms:modified xsi:type="dcterms:W3CDTF">2022-07-01T07:28:00Z</dcterms:modified>
</cp:coreProperties>
</file>